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关于公布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院首届“科苑风采杯”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媒体作品大赛评审结果的通知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院属各单位、机关各处室：</w:t>
      </w:r>
    </w:p>
    <w:p>
      <w:pPr>
        <w:spacing w:line="240" w:lineRule="auto"/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为弘扬“惟实求真 厚积搏新”院训和“大科学院”理念，打造“向善向上向阳向党”的科学院文化，院首届“科苑风采杯”媒体作品大赛得到了全院基层单位和机关处室的广泛响应，共收到作品67件。经过专家评审，院领导研究同意，评审结果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优秀组织奖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3个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自然与生态研究所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石油化学研究院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大庆分院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一等奖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tbl>
      <w:tblPr>
        <w:tblStyle w:val="4"/>
        <w:tblW w:w="8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2550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自动化所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自动化形象片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国思茗、朱鹤、李兆福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自然所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自然所形象片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崔福星、何静</w:t>
            </w:r>
          </w:p>
        </w:tc>
      </w:tr>
    </w:tbl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二等奖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8个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2550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石化院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结构胶与耐热团队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李雷、张广鑫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高研院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对俄中心形象片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张宏伟、任立伟、宫海楠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大庆分院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麻类成果展示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能源院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党建工作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自然所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国际合作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刘赢男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老干部活动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张晓东、高伟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物理所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物理所形象片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张楠、闫海霞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扶贫工作队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扶贫工作介绍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扶贫工作队</w:t>
            </w:r>
          </w:p>
        </w:tc>
      </w:tr>
    </w:tbl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三等奖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12个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3060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石化院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石化院基地介绍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李雷、张广鑫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高研院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石墨项目介绍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刘洪成、王珏、宋美慧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科研成果展示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植物学科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佟斌、焉志远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产业集团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产业集团介绍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山小淞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编辑部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黑龙江科学介绍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火山所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火山矿泉团队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大庆分院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党建活动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关向军、石杰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钉钉团队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周磊、王雪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省级领军人才梯队展示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王书可、周磊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产业化处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产业化成果展示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军民联谊会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</w:tr>
    </w:tbl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4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3060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自然所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园林团队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张天姝、曲彦婷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能源化学创新团队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高研院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高研院形象片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那宏壮、马宇良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火山所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火山矿泥团队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潘虹、谢振华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核安保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闫海霞、张楠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科研成果展示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生物所形象展示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奚新伟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自动化所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自动化产品展示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邢娜、张宇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大庆分院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大庆分院形象片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高研院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外语大赛</w:t>
            </w:r>
          </w:p>
        </w:tc>
        <w:tc>
          <w:tcPr>
            <w:tcW w:w="3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邹彤雯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40" w:lineRule="auto"/>
        <w:ind w:left="6203" w:leftChars="2128" w:right="0" w:hanging="1734" w:hangingChars="542"/>
        <w:jc w:val="left"/>
        <w:rPr>
          <w:rFonts w:hint="eastAsia" w:ascii="仿宋" w:hAnsi="仿宋" w:eastAsia="仿宋" w:cs="仿宋"/>
          <w:b w:val="0"/>
          <w:i w:val="0"/>
          <w:caps w:val="0"/>
          <w:color w:val="0E0E0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E0E0E"/>
          <w:spacing w:val="0"/>
          <w:sz w:val="32"/>
          <w:szCs w:val="32"/>
          <w:shd w:val="clear" w:fill="FFFFFF"/>
          <w:lang w:val="en-US" w:eastAsia="zh-CN"/>
        </w:rPr>
        <w:t xml:space="preserve">黑龙江省科学院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40" w:lineRule="auto"/>
        <w:ind w:left="6203" w:leftChars="2128" w:right="0" w:hanging="1734" w:hangingChars="542"/>
        <w:jc w:val="left"/>
        <w:rPr>
          <w:rFonts w:hint="eastAsia" w:ascii="仿宋" w:hAnsi="仿宋" w:eastAsia="仿宋" w:cs="仿宋"/>
          <w:b w:val="0"/>
          <w:i w:val="0"/>
          <w:caps w:val="0"/>
          <w:color w:val="0E0E0E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E0E0E"/>
          <w:spacing w:val="0"/>
          <w:sz w:val="32"/>
          <w:szCs w:val="32"/>
          <w:shd w:val="clear" w:fill="FFFFFF"/>
          <w:lang w:val="en-US" w:eastAsia="zh-CN"/>
        </w:rPr>
        <w:t>2017年12月20日</w:t>
      </w:r>
    </w:p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D7A12"/>
    <w:rsid w:val="0668704B"/>
    <w:rsid w:val="090C2DD6"/>
    <w:rsid w:val="0D762283"/>
    <w:rsid w:val="1332637E"/>
    <w:rsid w:val="14F719D2"/>
    <w:rsid w:val="19D95AC9"/>
    <w:rsid w:val="1C176BFF"/>
    <w:rsid w:val="200D0848"/>
    <w:rsid w:val="2B8B03BD"/>
    <w:rsid w:val="33A33AF1"/>
    <w:rsid w:val="35F643D1"/>
    <w:rsid w:val="3B5C7F0F"/>
    <w:rsid w:val="40862970"/>
    <w:rsid w:val="4151790E"/>
    <w:rsid w:val="47977206"/>
    <w:rsid w:val="47CD7A12"/>
    <w:rsid w:val="53C24B13"/>
    <w:rsid w:val="71D52CF5"/>
    <w:rsid w:val="72BB7A0C"/>
    <w:rsid w:val="7AA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F3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2017-12-18T08:32:00Z</dcterms:created>
  <dc:creator>dell</dc:creator>
  <cp:lastModifiedBy>dell</cp:lastModifiedBy>
  <cp:lastPrinted>2017-12-20T07:47:00Z</cp:lastPrinted>
  <dcterms:modified xsi:type="dcterms:W3CDTF">2017-12-20T07:48:53Z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